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437EF52" w14:textId="284E585E" w:rsidR="00036EF9" w:rsidRPr="00A63179" w:rsidRDefault="00A6317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A6317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A. Battaglia – G. Bellante – L. Bonci – M. Nella Caspani – L. Riboldi – M. Benini – V. Mozzillo – V. Sbarbaro – C. Trombin – B. </w:t>
      </w:r>
      <w:proofErr w:type="spellStart"/>
      <w:r w:rsidRPr="00A6317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Urdanch</w:t>
      </w:r>
      <w:proofErr w:type="spellEnd"/>
    </w:p>
    <w:p w14:paraId="5B5D5F55" w14:textId="752A54DA" w:rsidR="00F01531" w:rsidRPr="00F01531" w:rsidRDefault="00A6317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In via degli Ippocastani</w:t>
      </w:r>
    </w:p>
    <w:p w14:paraId="0BA21695" w14:textId="0999A4DC" w:rsidR="00757611" w:rsidRPr="00FD4EE3" w:rsidRDefault="0001360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404"/>
        <w:gridCol w:w="3404"/>
      </w:tblGrid>
      <w:tr w:rsidR="003039BD" w:rsidRPr="008E01DD" w14:paraId="21334735" w14:textId="76861658" w:rsidTr="6A8CE851">
        <w:trPr>
          <w:trHeight w:val="300"/>
        </w:trPr>
        <w:tc>
          <w:tcPr>
            <w:tcW w:w="3420" w:type="dxa"/>
          </w:tcPr>
          <w:p w14:paraId="18F5DD08" w14:textId="01F3D6CC" w:rsidR="003039BD" w:rsidRPr="00C63430" w:rsidRDefault="003039BD" w:rsidP="6A8CE85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</w:pPr>
            <w:bookmarkStart w:id="1" w:name="_Hlk63684124"/>
            <w:r w:rsidRPr="6A8CE851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In via degli Ippocastani 1</w:t>
            </w:r>
          </w:p>
        </w:tc>
        <w:tc>
          <w:tcPr>
            <w:tcW w:w="3404" w:type="dxa"/>
          </w:tcPr>
          <w:p w14:paraId="437FC0B8" w14:textId="281FDCE0" w:rsidR="003039BD" w:rsidRPr="00F01531" w:rsidRDefault="003039BD" w:rsidP="6A8CE85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</w:pPr>
            <w:r w:rsidRPr="6A8CE851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In via degli Ippocastani 2</w:t>
            </w:r>
          </w:p>
        </w:tc>
        <w:tc>
          <w:tcPr>
            <w:tcW w:w="3404" w:type="dxa"/>
          </w:tcPr>
          <w:p w14:paraId="1114325F" w14:textId="08B105A2" w:rsidR="003039BD" w:rsidRDefault="003039BD" w:rsidP="6A8CE85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</w:pPr>
            <w:r w:rsidRPr="6A8CE851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In via degli Ippocastani 3</w:t>
            </w:r>
          </w:p>
        </w:tc>
      </w:tr>
      <w:tr w:rsidR="003039BD" w:rsidRPr="00FD4EE3" w14:paraId="3ECE2155" w14:textId="34E077B5" w:rsidTr="6A8CE851">
        <w:trPr>
          <w:trHeight w:val="993"/>
        </w:trPr>
        <w:tc>
          <w:tcPr>
            <w:tcW w:w="3420" w:type="dxa"/>
          </w:tcPr>
          <w:p w14:paraId="0F3AD238" w14:textId="7D046EC7" w:rsidR="003039BD" w:rsidRPr="00E62A34" w:rsidRDefault="003039BD" w:rsidP="00E62A3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Accoglienza + Metodo + Letture</w:t>
            </w:r>
            <w:r w:rsidR="000A375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Quaderno di scrittura + Discipline + Matematica + </w:t>
            </w:r>
            <w:proofErr w:type="spellStart"/>
            <w:r w:rsidR="000A375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Kidsville</w:t>
            </w:r>
            <w:proofErr w:type="spellEnd"/>
            <w:r w:rsidR="000A375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Alfabetier</w:t>
            </w:r>
            <w:r w:rsidR="007E4357" w:rsidRPr="00841391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0A375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individuale </w:t>
            </w:r>
            <w:r w:rsidRPr="00E62A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r w:rsidR="00156F8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Alfabetier</w:t>
            </w:r>
            <w:r w:rsidR="007E4357" w:rsidRPr="00841391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7E435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 w:rsidR="00156F8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quattro ante + </w:t>
            </w:r>
            <w:proofErr w:type="spellStart"/>
            <w:r w:rsidRPr="00E62A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E62A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</w:t>
            </w:r>
            <w:proofErr w:type="spellStart"/>
            <w:r w:rsidRPr="00E62A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</w:p>
          <w:p w14:paraId="382053D3" w14:textId="5A0C2EF3" w:rsidR="00156F8B" w:rsidRPr="00156F8B" w:rsidRDefault="00156F8B" w:rsidP="00E62A3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156F8B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9788861618947</w:t>
            </w:r>
          </w:p>
          <w:p w14:paraId="43C4C3E5" w14:textId="70DF0DC6" w:rsidR="003039BD" w:rsidRPr="00E62A34" w:rsidRDefault="003039BD" w:rsidP="00E62A3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62A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  <w:tc>
          <w:tcPr>
            <w:tcW w:w="3404" w:type="dxa"/>
          </w:tcPr>
          <w:p w14:paraId="6C0B08B9" w14:textId="3D34FE20" w:rsidR="00CB6D6A" w:rsidRPr="002313B5" w:rsidRDefault="00CB6D6A" w:rsidP="00CB6D6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Letture</w:t>
            </w:r>
            <w:r w:rsidR="007E435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Grammatica, Scrittura, Riassunto </w:t>
            </w: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Discipline + Matematica + </w:t>
            </w:r>
            <w:proofErr w:type="spellStart"/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Kidsville</w:t>
            </w:r>
            <w:proofErr w:type="spellEnd"/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</w:t>
            </w:r>
            <w:proofErr w:type="spellStart"/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</w:p>
          <w:p w14:paraId="7E5A860F" w14:textId="003D62D4" w:rsidR="00CB6D6A" w:rsidRPr="002313B5" w:rsidRDefault="00CB6D6A" w:rsidP="00CB6D6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9788861619289</w:t>
            </w:r>
          </w:p>
          <w:p w14:paraId="0858CF06" w14:textId="71D5DA2B" w:rsidR="003039BD" w:rsidRPr="002313B5" w:rsidRDefault="00CB6D6A" w:rsidP="00CB6D6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  <w:tc>
          <w:tcPr>
            <w:tcW w:w="3404" w:type="dxa"/>
          </w:tcPr>
          <w:p w14:paraId="7B17F0C9" w14:textId="2AC04D8C" w:rsidR="002313B5" w:rsidRPr="002313B5" w:rsidRDefault="002313B5" w:rsidP="002313B5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Letture + </w:t>
            </w:r>
            <w:r w:rsidR="007E435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Grammatica, Scrittura, Riassunto</w:t>
            </w:r>
            <w:r w:rsidR="002007E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Discipline + Matematica + </w:t>
            </w:r>
            <w:proofErr w:type="spellStart"/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</w:t>
            </w:r>
            <w:proofErr w:type="spellStart"/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</w:p>
          <w:p w14:paraId="4A5A2B56" w14:textId="77777777" w:rsidR="002313B5" w:rsidRPr="002313B5" w:rsidRDefault="002313B5" w:rsidP="002313B5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9788861619302</w:t>
            </w:r>
          </w:p>
          <w:p w14:paraId="225D217D" w14:textId="2792EB50" w:rsidR="003039BD" w:rsidRPr="002313B5" w:rsidRDefault="002313B5" w:rsidP="002313B5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00FEC1C1" w:rsidR="00757611" w:rsidRPr="00FD4EE3" w:rsidRDefault="0082135E" w:rsidP="6A7A5AA0">
      <w:pPr>
        <w:jc w:val="both"/>
        <w:rPr>
          <w:rFonts w:asciiTheme="majorHAnsi" w:hAnsiTheme="majorHAnsi" w:cstheme="majorBidi"/>
          <w:i/>
          <w:iCs/>
          <w:color w:val="000000"/>
          <w:sz w:val="22"/>
          <w:szCs w:val="22"/>
        </w:rPr>
      </w:pPr>
      <w:r w:rsidRPr="6A7A5AA0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Oltre il corso cartaceo, è </w:t>
      </w:r>
      <w:r w:rsidR="005763CE" w:rsidRPr="0070024B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prevista</w:t>
      </w:r>
      <w:r w:rsidR="0070024B" w:rsidRPr="0070024B">
        <w:rPr>
          <w:i/>
          <w:iCs/>
        </w:rPr>
        <w:t xml:space="preserve"> a</w:t>
      </w:r>
      <w:r w:rsidRPr="6A7A5AA0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nche la versione digitale</w:t>
      </w:r>
      <w:r w:rsidR="00757611" w:rsidRPr="6A7A5AA0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, nel formato </w:t>
      </w:r>
      <w:r w:rsidR="00757611" w:rsidRPr="6A7A5AA0">
        <w:rPr>
          <w:rFonts w:asciiTheme="majorHAnsi" w:hAnsiTheme="majorHAnsi" w:cstheme="majorBidi"/>
          <w:b/>
          <w:bCs/>
          <w:i/>
          <w:iCs/>
          <w:color w:val="000000" w:themeColor="text1"/>
          <w:sz w:val="22"/>
          <w:szCs w:val="22"/>
        </w:rPr>
        <w:t>Libro digitale</w:t>
      </w:r>
      <w:r w:rsidR="00757611" w:rsidRPr="6A7A5AA0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Reader+. L’offerta digitale </w:t>
      </w:r>
      <w:r w:rsidR="00E8774B" w:rsidRPr="6A7A5AA0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è arricchita dal</w:t>
      </w:r>
      <w:r w:rsidR="00757611" w:rsidRPr="6A7A5AA0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la </w:t>
      </w:r>
      <w:r w:rsidR="00757611" w:rsidRPr="6A7A5AA0">
        <w:rPr>
          <w:rFonts w:asciiTheme="majorHAnsi" w:hAnsiTheme="majorHAnsi" w:cstheme="majorBidi"/>
          <w:b/>
          <w:bCs/>
          <w:i/>
          <w:iCs/>
          <w:color w:val="000000" w:themeColor="text1"/>
          <w:sz w:val="22"/>
          <w:szCs w:val="22"/>
        </w:rPr>
        <w:t xml:space="preserve">piattaforma </w:t>
      </w:r>
      <w:proofErr w:type="spellStart"/>
      <w:r w:rsidR="00757611" w:rsidRPr="6A7A5AA0">
        <w:rPr>
          <w:rFonts w:asciiTheme="majorHAnsi" w:hAnsiTheme="majorHAnsi" w:cstheme="majorBidi"/>
          <w:b/>
          <w:bCs/>
          <w:i/>
          <w:iCs/>
          <w:color w:val="000000" w:themeColor="text1"/>
          <w:sz w:val="22"/>
          <w:szCs w:val="22"/>
        </w:rPr>
        <w:t>KmZero</w:t>
      </w:r>
      <w:proofErr w:type="spellEnd"/>
      <w:r w:rsidR="00757611" w:rsidRPr="6A7A5AA0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6A7A5AA0">
        <w:rPr>
          <w:rFonts w:asciiTheme="majorHAnsi" w:hAnsiTheme="majorHAnsi" w:cstheme="majorBidi"/>
          <w:b/>
          <w:bCs/>
          <w:i/>
          <w:iCs/>
          <w:color w:val="000000" w:themeColor="text1"/>
          <w:sz w:val="22"/>
          <w:szCs w:val="22"/>
        </w:rPr>
        <w:t>MyApp</w:t>
      </w:r>
      <w:proofErr w:type="spellEnd"/>
      <w:r w:rsidR="00757611" w:rsidRPr="6A7A5AA0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per poter accedere, ovunque e i</w:t>
      </w:r>
      <w:r w:rsidR="0008672D" w:rsidRPr="6A7A5AA0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n</w:t>
      </w:r>
      <w:r w:rsidR="00757611" w:rsidRPr="6A7A5AA0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6A7A5AA0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QRcode</w:t>
      </w:r>
      <w:proofErr w:type="spellEnd"/>
      <w:r w:rsidR="00757611" w:rsidRPr="6A7A5AA0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6B281950" w14:textId="2DCA14A8" w:rsidR="00B37EE6" w:rsidRPr="003039BD" w:rsidRDefault="51CE477D" w:rsidP="6A7A5AA0">
      <w:pPr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</w:pPr>
      <w:r w:rsidRPr="002312A0">
        <w:rPr>
          <w:rFonts w:asciiTheme="majorHAnsi" w:hAnsiTheme="majorHAnsi" w:cstheme="majorBidi"/>
          <w:sz w:val="22"/>
          <w:szCs w:val="22"/>
          <w:shd w:val="clear" w:color="auto" w:fill="FFFFFF"/>
        </w:rPr>
        <w:t>Il corso propone un a</w:t>
      </w:r>
      <w:r w:rsidR="003039BD" w:rsidRPr="002312A0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pproccio </w:t>
      </w:r>
      <w:r w:rsidR="003039BD" w:rsidRPr="6A7A5AA0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affettivo e laboratori per stimolare la creatività, anche in matematica. In più, dalla collaborazione con l'organizzazione non profit </w:t>
      </w:r>
      <w:r w:rsidR="003039BD" w:rsidRPr="6A7A5AA0">
        <w:rPr>
          <w:rStyle w:val="Enfasicorsivo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Junior Achievement Italia</w:t>
      </w:r>
      <w:r w:rsidR="003039BD" w:rsidRPr="6A7A5AA0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, nascono le storie di </w:t>
      </w:r>
      <w:proofErr w:type="spellStart"/>
      <w:r w:rsidR="003039BD" w:rsidRPr="6A7A5AA0">
        <w:rPr>
          <w:rStyle w:val="Enfasigrassetto"/>
          <w:rFonts w:asciiTheme="majorHAnsi" w:hAnsiTheme="majorHAnsi" w:cstheme="majorBidi"/>
          <w:i/>
          <w:iCs/>
          <w:color w:val="333333"/>
          <w:sz w:val="22"/>
          <w:szCs w:val="22"/>
          <w:shd w:val="clear" w:color="auto" w:fill="FFFFFF"/>
        </w:rPr>
        <w:t>KidsVille</w:t>
      </w:r>
      <w:proofErr w:type="spellEnd"/>
      <w:r w:rsidR="003039BD" w:rsidRPr="6A7A5AA0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, per fare </w:t>
      </w:r>
      <w:r w:rsidR="003039BD" w:rsidRPr="6A7A5AA0">
        <w:rPr>
          <w:rStyle w:val="Enfasigrassetto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Educazione Civica</w:t>
      </w:r>
      <w:r w:rsidR="003039BD" w:rsidRPr="6A7A5AA0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 con lo </w:t>
      </w:r>
      <w:r w:rsidR="003039BD" w:rsidRPr="6A7A5AA0">
        <w:rPr>
          <w:rStyle w:val="Enfasicorsivo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storytelling</w:t>
      </w:r>
      <w:r w:rsidR="003039BD" w:rsidRPr="6A7A5AA0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, e in terza il percorso di </w:t>
      </w:r>
      <w:r w:rsidR="003039BD" w:rsidRPr="6A7A5AA0">
        <w:rPr>
          <w:rStyle w:val="Enfasigrassetto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Educazione Finanziaria</w:t>
      </w:r>
      <w:r w:rsidR="003039BD" w:rsidRPr="6A7A5AA0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.</w:t>
      </w:r>
    </w:p>
    <w:p w14:paraId="539EE771" w14:textId="77777777" w:rsidR="003039BD" w:rsidRPr="009540E3" w:rsidRDefault="003039BD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2942F567" w14:textId="77777777" w:rsidR="009B4FCC" w:rsidRDefault="00757611" w:rsidP="0043619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5B9BF6DF" w14:textId="1ADD4DD0" w:rsidR="009B4FCC" w:rsidRPr="009B4FCC" w:rsidRDefault="009B4FCC" w:rsidP="6A7A5AA0">
      <w:pPr>
        <w:numPr>
          <w:ilvl w:val="0"/>
          <w:numId w:val="24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Sfondo affettivo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: i folletti Lisa e Timo e gli amici cane e gatto, con le loro storie che si sviluppano intorno alla casa in via degli Ippocastani, contribuiscono a creare un clima di serenità, in cui a piccoli passi si possono raggiungere grandi risultati. In questo contesto, molta importanza rivestono anche gli approfondimenti legati alle competenze emotive e relazionali (</w:t>
      </w:r>
      <w:r w:rsidRPr="6A7A5AA0">
        <w:rPr>
          <w:rFonts w:asciiTheme="majorHAnsi" w:hAnsiTheme="majorHAnsi" w:cstheme="majorBidi"/>
          <w:i/>
          <w:iCs/>
          <w:color w:val="333333"/>
          <w:sz w:val="22"/>
          <w:szCs w:val="22"/>
        </w:rPr>
        <w:t>Life skills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). </w:t>
      </w:r>
    </w:p>
    <w:p w14:paraId="40998339" w14:textId="74365B24" w:rsidR="6A7A5AA0" w:rsidRPr="002312A0" w:rsidRDefault="7A9A8D68" w:rsidP="002312A0">
      <w:pPr>
        <w:numPr>
          <w:ilvl w:val="0"/>
          <w:numId w:val="24"/>
        </w:numPr>
        <w:shd w:val="clear" w:color="auto" w:fill="FFFFFF" w:themeFill="background1"/>
        <w:rPr>
          <w:rFonts w:ascii="-apple-system" w:eastAsia="-apple-system" w:hAnsi="-apple-system" w:cs="-apple-system"/>
          <w:sz w:val="22"/>
          <w:szCs w:val="22"/>
        </w:rPr>
      </w:pPr>
      <w:r w:rsidRPr="002312A0">
        <w:rPr>
          <w:rFonts w:asciiTheme="majorHAnsi" w:hAnsiTheme="majorHAnsi" w:cstheme="majorBidi"/>
          <w:sz w:val="22"/>
          <w:szCs w:val="22"/>
        </w:rPr>
        <w:t xml:space="preserve">Un metodo </w:t>
      </w:r>
      <w:proofErr w:type="spellStart"/>
      <w:r w:rsidRPr="002312A0">
        <w:rPr>
          <w:rFonts w:asciiTheme="majorHAnsi" w:hAnsiTheme="majorHAnsi" w:cstheme="majorBidi"/>
          <w:sz w:val="22"/>
          <w:szCs w:val="22"/>
        </w:rPr>
        <w:t>fonosillabico</w:t>
      </w:r>
      <w:proofErr w:type="spellEnd"/>
      <w:r w:rsidRPr="002312A0">
        <w:rPr>
          <w:rFonts w:asciiTheme="majorHAnsi" w:hAnsiTheme="majorHAnsi" w:cstheme="majorBidi"/>
          <w:sz w:val="22"/>
          <w:szCs w:val="22"/>
        </w:rPr>
        <w:t xml:space="preserve"> chiaro bene integrato alle letture</w:t>
      </w:r>
      <w:r w:rsidR="60C9D9A2" w:rsidRPr="002312A0">
        <w:rPr>
          <w:rFonts w:asciiTheme="majorHAnsi" w:hAnsiTheme="majorHAnsi" w:cstheme="majorBidi"/>
          <w:sz w:val="22"/>
          <w:szCs w:val="22"/>
        </w:rPr>
        <w:t>,</w:t>
      </w:r>
      <w:r w:rsidRPr="002312A0">
        <w:rPr>
          <w:rFonts w:asciiTheme="majorHAnsi" w:hAnsiTheme="majorHAnsi" w:cstheme="majorBidi"/>
          <w:sz w:val="22"/>
          <w:szCs w:val="22"/>
        </w:rPr>
        <w:t xml:space="preserve"> in ottica di un </w:t>
      </w:r>
      <w:r w:rsidR="14F2FA65" w:rsidRPr="002312A0">
        <w:rPr>
          <w:rFonts w:asciiTheme="majorHAnsi" w:hAnsiTheme="majorHAnsi" w:cstheme="majorBidi"/>
          <w:sz w:val="22"/>
          <w:szCs w:val="22"/>
        </w:rPr>
        <w:t xml:space="preserve">avvio </w:t>
      </w:r>
      <w:r w:rsidRPr="002312A0">
        <w:rPr>
          <w:rFonts w:asciiTheme="majorHAnsi" w:hAnsiTheme="majorHAnsi" w:cstheme="majorBidi"/>
          <w:sz w:val="22"/>
          <w:szCs w:val="22"/>
        </w:rPr>
        <w:t>graduale e autonomo alla lettura</w:t>
      </w:r>
      <w:r w:rsidR="180DB311" w:rsidRPr="002312A0">
        <w:rPr>
          <w:rFonts w:asciiTheme="majorHAnsi" w:hAnsiTheme="majorHAnsi" w:cstheme="majorBidi"/>
          <w:sz w:val="22"/>
          <w:szCs w:val="22"/>
        </w:rPr>
        <w:t>. Propone le 4 grafie di ciascuna vocale/consonant</w:t>
      </w:r>
      <w:r w:rsidR="39AC1088" w:rsidRPr="002312A0">
        <w:rPr>
          <w:rFonts w:asciiTheme="majorHAnsi" w:hAnsiTheme="majorHAnsi" w:cstheme="majorBidi"/>
          <w:sz w:val="22"/>
          <w:szCs w:val="22"/>
        </w:rPr>
        <w:t>e, ma permette di lavorare anche esclusivamente con il maiuscolo.</w:t>
      </w:r>
    </w:p>
    <w:p w14:paraId="095AC1E0" w14:textId="3A5321CC" w:rsidR="009B4FCC" w:rsidRPr="00A90367" w:rsidRDefault="009B4FCC" w:rsidP="6A7A5AA0">
      <w:pPr>
        <w:numPr>
          <w:ilvl w:val="0"/>
          <w:numId w:val="24"/>
        </w:numPr>
        <w:shd w:val="clear" w:color="auto" w:fill="FFFFFF" w:themeFill="background1"/>
        <w:rPr>
          <w:rFonts w:asciiTheme="majorHAnsi" w:hAnsiTheme="majorHAnsi" w:cstheme="majorBidi"/>
          <w:sz w:val="22"/>
          <w:szCs w:val="22"/>
        </w:rPr>
      </w:pPr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Educazione Civica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: lo sfondo narrativo si ispira a </w:t>
      </w:r>
      <w:proofErr w:type="spellStart"/>
      <w:r w:rsidRPr="6A7A5AA0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KidsVille</w:t>
      </w:r>
      <w:proofErr w:type="spellEnd"/>
      <w:r w:rsidRPr="6A7A5AA0">
        <w:rPr>
          <w:rFonts w:asciiTheme="majorHAnsi" w:hAnsiTheme="majorHAnsi" w:cstheme="majorBidi"/>
          <w:color w:val="333333"/>
          <w:sz w:val="22"/>
          <w:szCs w:val="22"/>
        </w:rPr>
        <w:t>, il programma di Educazione Civica di </w:t>
      </w:r>
      <w:r w:rsidRPr="6A7A5AA0">
        <w:rPr>
          <w:rFonts w:asciiTheme="majorHAnsi" w:hAnsiTheme="majorHAnsi" w:cstheme="majorBidi"/>
          <w:i/>
          <w:iCs/>
          <w:color w:val="333333"/>
          <w:sz w:val="22"/>
          <w:szCs w:val="22"/>
        </w:rPr>
        <w:t>Junior Achievement</w:t>
      </w:r>
      <w:r w:rsidR="007E4357" w:rsidRPr="6A7A5AA0">
        <w:rPr>
          <w:rFonts w:asciiTheme="majorHAnsi" w:hAnsiTheme="majorHAnsi" w:cstheme="majorBidi"/>
          <w:i/>
          <w:iCs/>
          <w:color w:val="333333"/>
          <w:sz w:val="22"/>
          <w:szCs w:val="22"/>
        </w:rPr>
        <w:t xml:space="preserve"> </w:t>
      </w:r>
      <w:r w:rsidR="007E4357" w:rsidRPr="00F24D05">
        <w:rPr>
          <w:rFonts w:asciiTheme="majorHAnsi" w:hAnsiTheme="majorHAnsi" w:cstheme="majorBidi"/>
          <w:i/>
          <w:iCs/>
          <w:sz w:val="22"/>
          <w:szCs w:val="22"/>
        </w:rPr>
        <w:t>Italia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, un’organizzazione non profit che da molti anni porta innovazione nelle scuole. Grazie a una </w:t>
      </w:r>
      <w:r w:rsidRPr="6A7A5AA0">
        <w:rPr>
          <w:rFonts w:asciiTheme="majorHAnsi" w:hAnsiTheme="majorHAnsi" w:cstheme="majorBidi"/>
          <w:i/>
          <w:iCs/>
          <w:color w:val="333333"/>
          <w:sz w:val="22"/>
          <w:szCs w:val="22"/>
        </w:rPr>
        <w:t>partnership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 con l’organizzazione, le storie di</w:t>
      </w:r>
      <w:r w:rsidRPr="6A7A5AA0">
        <w:rPr>
          <w:rFonts w:asciiTheme="majorHAnsi" w:hAnsiTheme="majorHAnsi" w:cstheme="majorBidi"/>
          <w:i/>
          <w:iCs/>
          <w:color w:val="333333"/>
          <w:sz w:val="22"/>
          <w:szCs w:val="22"/>
        </w:rPr>
        <w:t> </w:t>
      </w:r>
      <w:proofErr w:type="spellStart"/>
      <w:r w:rsidRPr="6A7A5AA0">
        <w:rPr>
          <w:rFonts w:asciiTheme="majorHAnsi" w:hAnsiTheme="majorHAnsi" w:cstheme="majorBidi"/>
          <w:i/>
          <w:iCs/>
          <w:color w:val="333333"/>
          <w:sz w:val="22"/>
          <w:szCs w:val="22"/>
        </w:rPr>
        <w:t>Kidsville</w:t>
      </w:r>
      <w:proofErr w:type="spellEnd"/>
      <w:r w:rsidRPr="6A7A5AA0">
        <w:rPr>
          <w:rFonts w:asciiTheme="majorHAnsi" w:hAnsiTheme="majorHAnsi" w:cstheme="majorBidi"/>
          <w:color w:val="333333"/>
          <w:sz w:val="22"/>
          <w:szCs w:val="22"/>
        </w:rPr>
        <w:t>, ciascuna dedicata a uno o più obiettivi di </w:t>
      </w:r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Educazione Civica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 xml:space="preserve">, sono disponibili in preziosi allegati, arricchite da un approfondito percorso per gli </w:t>
      </w:r>
      <w:r w:rsidRPr="0062299F">
        <w:rPr>
          <w:rFonts w:asciiTheme="majorHAnsi" w:hAnsiTheme="majorHAnsi" w:cstheme="majorBidi"/>
          <w:color w:val="333333"/>
          <w:sz w:val="22"/>
          <w:szCs w:val="22"/>
        </w:rPr>
        <w:t>insegnanti</w:t>
      </w:r>
      <w:r w:rsidR="0062299F" w:rsidRPr="0062299F">
        <w:rPr>
          <w:rFonts w:asciiTheme="majorHAnsi" w:hAnsiTheme="majorHAnsi" w:cstheme="majorBidi"/>
          <w:color w:val="333333"/>
          <w:sz w:val="22"/>
          <w:szCs w:val="22"/>
        </w:rPr>
        <w:t xml:space="preserve"> </w:t>
      </w:r>
      <w:r w:rsidRPr="0062299F">
        <w:rPr>
          <w:rFonts w:asciiTheme="majorHAnsi" w:hAnsiTheme="majorHAnsi" w:cstheme="majorBidi"/>
          <w:color w:val="333333"/>
          <w:sz w:val="22"/>
          <w:szCs w:val="22"/>
        </w:rPr>
        <w:t>in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 xml:space="preserve"> guida.</w:t>
      </w:r>
      <w:r w:rsidR="3022A699" w:rsidRPr="6A7A5AA0">
        <w:rPr>
          <w:rFonts w:asciiTheme="majorHAnsi" w:hAnsiTheme="majorHAnsi" w:cstheme="majorBidi"/>
          <w:color w:val="333333"/>
          <w:sz w:val="22"/>
          <w:szCs w:val="22"/>
        </w:rPr>
        <w:t xml:space="preserve"> </w:t>
      </w:r>
      <w:r w:rsidR="3022A699" w:rsidRPr="00A90367">
        <w:rPr>
          <w:rFonts w:asciiTheme="majorHAnsi" w:hAnsiTheme="majorHAnsi" w:cstheme="majorBidi"/>
          <w:sz w:val="22"/>
          <w:szCs w:val="22"/>
        </w:rPr>
        <w:t xml:space="preserve">Gli allegati di educazione civica </w:t>
      </w:r>
      <w:proofErr w:type="spellStart"/>
      <w:r w:rsidR="3022A699" w:rsidRPr="00A90367">
        <w:rPr>
          <w:rFonts w:asciiTheme="majorHAnsi" w:hAnsiTheme="majorHAnsi" w:cstheme="majorBidi"/>
          <w:sz w:val="22"/>
          <w:szCs w:val="22"/>
        </w:rPr>
        <w:t>Kidsville</w:t>
      </w:r>
      <w:proofErr w:type="spellEnd"/>
      <w:r w:rsidR="3022A699" w:rsidRPr="00A90367">
        <w:rPr>
          <w:rFonts w:asciiTheme="majorHAnsi" w:hAnsiTheme="majorHAnsi" w:cstheme="majorBidi"/>
          <w:sz w:val="22"/>
          <w:szCs w:val="22"/>
        </w:rPr>
        <w:t xml:space="preserve"> permettono una perfetta integrazione con lo sfondo integratore del corso.</w:t>
      </w:r>
    </w:p>
    <w:p w14:paraId="79CC6153" w14:textId="77777777" w:rsidR="009B4FCC" w:rsidRPr="009B4FCC" w:rsidRDefault="009B4FCC" w:rsidP="009B4FCC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Steam</w:t>
      </w:r>
      <w:proofErr w:type="spellEnd"/>
      <w:r w:rsidRPr="6A7A5AA0">
        <w:rPr>
          <w:rFonts w:asciiTheme="majorHAnsi" w:hAnsiTheme="majorHAnsi" w:cstheme="majorBidi"/>
          <w:color w:val="333333"/>
          <w:sz w:val="22"/>
          <w:szCs w:val="22"/>
        </w:rPr>
        <w:t>: i volumi di matematica, aggiornati negli strumenti didattici, sono corredati da percorsi STEAM, che superano la rigorosa suddivisione in discipline, per proporre </w:t>
      </w:r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laboratori divertenti e sfidanti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, che l’insegnante può usare anche come momenti di </w:t>
      </w:r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valutazione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 in situazioni non note. I laboratori sono corredati nelle prime due classi da </w:t>
      </w:r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materiali ritagliabili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, per rendere ancora più semplice la realizzazione delle proposte.</w:t>
      </w:r>
    </w:p>
    <w:p w14:paraId="30BE9AC6" w14:textId="77777777" w:rsidR="009B4FCC" w:rsidRPr="009B4FCC" w:rsidRDefault="009B4FCC" w:rsidP="009B4FCC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Educazione Finanziaria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: in classe terza, un percorso di Educazione Finanziaria coerente con le Linee Guida ministeriali permette di veicolare concetti apparentemente complessi in modo semplice e vicino alle esperienze quotidiane dei bambini e delle bambine (una festa di compleanno, la spesa al supermercato…).</w:t>
      </w:r>
    </w:p>
    <w:p w14:paraId="135C48BE" w14:textId="7FD4FEE1" w:rsidR="003A5082" w:rsidRPr="009B4FCC" w:rsidRDefault="003A5082" w:rsidP="009B4FC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B4FCC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6E856622" w14:textId="77777777" w:rsidR="0043619A" w:rsidRPr="009B4FCC" w:rsidRDefault="0043619A" w:rsidP="009B4FC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60241DDA" w14:textId="6A4704FF" w:rsidR="00757611" w:rsidRPr="009B4FCC" w:rsidRDefault="00757611" w:rsidP="009B4FC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B4FCC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9B4FCC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9B4FCC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9B4FCC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2D495473" w14:textId="18DF2A9E" w:rsidR="009B4FCC" w:rsidRPr="009B4FCC" w:rsidRDefault="009B4FCC" w:rsidP="009B4FCC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B4FC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t xml:space="preserve">: è la versione digitale del libro, per docente e studente, disponibile online e offline. Il libro digitale riproduce in modo fedele l’esperienza di lettura su carta e consente la sottolineatura, l’inserimento 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lastRenderedPageBreak/>
        <w:t>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71399066" w14:textId="0DD7EC75" w:rsidR="009B4FCC" w:rsidRPr="009B4FCC" w:rsidRDefault="009B4FCC" w:rsidP="009B4FCC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B4FC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t xml:space="preserve">: </w:t>
      </w:r>
      <w:r w:rsidR="007E4357" w:rsidRPr="000E1C36">
        <w:rPr>
          <w:rFonts w:asciiTheme="majorHAnsi" w:hAnsiTheme="majorHAnsi" w:cstheme="majorHAnsi"/>
          <w:sz w:val="22"/>
          <w:szCs w:val="22"/>
        </w:rPr>
        <w:t xml:space="preserve">in classe terza 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t>la versione digitale del libro che si adatta a qualsiasi dispositivo, per docente e studente, disponibile online e offline. Il libro digitale liquido permette di: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studiare e ripassare scegliendo carattere e sfondo preferiti; 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486583FA" w14:textId="39FE91B4" w:rsidR="009B4FCC" w:rsidRPr="009B4FCC" w:rsidRDefault="009B4FCC" w:rsidP="009B4FCC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B4FC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Piattaforma </w:t>
      </w:r>
      <w:proofErr w:type="spellStart"/>
      <w:r w:rsidRPr="009B4FC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KmZero</w:t>
      </w:r>
      <w:proofErr w:type="spellEnd"/>
      <w:r w:rsidRPr="009B4FCC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assegnare attività didattiche attraverso Google </w:t>
      </w:r>
      <w:proofErr w:type="spellStart"/>
      <w:r w:rsidRPr="009B4FCC">
        <w:rPr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9B4FCC">
        <w:rPr>
          <w:rFonts w:asciiTheme="majorHAnsi" w:hAnsiTheme="majorHAnsi" w:cstheme="majorHAnsi"/>
          <w:color w:val="333333"/>
          <w:sz w:val="22"/>
          <w:szCs w:val="22"/>
        </w:rPr>
        <w:t>™, Microsoft Teams® e Classe virtuale;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7984EF73" w14:textId="28DA27E8" w:rsidR="009B4FCC" w:rsidRPr="009B4FCC" w:rsidRDefault="009B4FCC" w:rsidP="009B4FCC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9B4FC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9B4FCC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audio;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video;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pdf;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tutte le risorse anche lab consultabili da mobile.</w:t>
      </w:r>
    </w:p>
    <w:p w14:paraId="3B7337D8" w14:textId="49849857" w:rsidR="00EA7FC3" w:rsidRPr="001673A9" w:rsidRDefault="00EA7FC3" w:rsidP="004A628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673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-apple-system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E91"/>
    <w:multiLevelType w:val="multilevel"/>
    <w:tmpl w:val="2616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E227D"/>
    <w:multiLevelType w:val="multilevel"/>
    <w:tmpl w:val="AD84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AB6B1F"/>
    <w:multiLevelType w:val="multilevel"/>
    <w:tmpl w:val="A370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8F5182"/>
    <w:multiLevelType w:val="multilevel"/>
    <w:tmpl w:val="4EB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DC3ECF"/>
    <w:multiLevelType w:val="multilevel"/>
    <w:tmpl w:val="866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451839"/>
    <w:multiLevelType w:val="multilevel"/>
    <w:tmpl w:val="F0C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7E40DD"/>
    <w:multiLevelType w:val="hybridMultilevel"/>
    <w:tmpl w:val="13644424"/>
    <w:lvl w:ilvl="0" w:tplc="AE6C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46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8B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6F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24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E5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C0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E1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4D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3644F"/>
    <w:multiLevelType w:val="multilevel"/>
    <w:tmpl w:val="08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521E30"/>
    <w:multiLevelType w:val="multilevel"/>
    <w:tmpl w:val="AA9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7702308">
    <w:abstractNumId w:val="17"/>
  </w:num>
  <w:num w:numId="2" w16cid:durableId="754012378">
    <w:abstractNumId w:val="15"/>
  </w:num>
  <w:num w:numId="3" w16cid:durableId="1162042512">
    <w:abstractNumId w:val="11"/>
  </w:num>
  <w:num w:numId="4" w16cid:durableId="1920139542">
    <w:abstractNumId w:val="21"/>
  </w:num>
  <w:num w:numId="5" w16cid:durableId="1944650568">
    <w:abstractNumId w:val="14"/>
  </w:num>
  <w:num w:numId="6" w16cid:durableId="1547181364">
    <w:abstractNumId w:val="4"/>
  </w:num>
  <w:num w:numId="7" w16cid:durableId="2042238217">
    <w:abstractNumId w:val="22"/>
  </w:num>
  <w:num w:numId="8" w16cid:durableId="737485094">
    <w:abstractNumId w:val="19"/>
  </w:num>
  <w:num w:numId="9" w16cid:durableId="755514913">
    <w:abstractNumId w:val="8"/>
  </w:num>
  <w:num w:numId="10" w16cid:durableId="1555890889">
    <w:abstractNumId w:val="9"/>
  </w:num>
  <w:num w:numId="11" w16cid:durableId="1292050163">
    <w:abstractNumId w:val="20"/>
  </w:num>
  <w:num w:numId="12" w16cid:durableId="665018371">
    <w:abstractNumId w:val="1"/>
  </w:num>
  <w:num w:numId="13" w16cid:durableId="490951883">
    <w:abstractNumId w:val="3"/>
  </w:num>
  <w:num w:numId="14" w16cid:durableId="1335690612">
    <w:abstractNumId w:val="10"/>
  </w:num>
  <w:num w:numId="15" w16cid:durableId="1111511253">
    <w:abstractNumId w:val="6"/>
  </w:num>
  <w:num w:numId="16" w16cid:durableId="631710408">
    <w:abstractNumId w:val="23"/>
  </w:num>
  <w:num w:numId="17" w16cid:durableId="385106348">
    <w:abstractNumId w:val="12"/>
  </w:num>
  <w:num w:numId="18" w16cid:durableId="1666934525">
    <w:abstractNumId w:val="24"/>
  </w:num>
  <w:num w:numId="19" w16cid:durableId="1995602378">
    <w:abstractNumId w:val="16"/>
  </w:num>
  <w:num w:numId="20" w16cid:durableId="339704907">
    <w:abstractNumId w:val="18"/>
  </w:num>
  <w:num w:numId="21" w16cid:durableId="918246043">
    <w:abstractNumId w:val="7"/>
  </w:num>
  <w:num w:numId="22" w16cid:durableId="25102997">
    <w:abstractNumId w:val="0"/>
  </w:num>
  <w:num w:numId="23" w16cid:durableId="836844390">
    <w:abstractNumId w:val="13"/>
  </w:num>
  <w:num w:numId="24" w16cid:durableId="122504797">
    <w:abstractNumId w:val="2"/>
  </w:num>
  <w:num w:numId="25" w16cid:durableId="1328169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36EF9"/>
    <w:rsid w:val="00053187"/>
    <w:rsid w:val="00076E35"/>
    <w:rsid w:val="000866DC"/>
    <w:rsid w:val="0008672D"/>
    <w:rsid w:val="000A3753"/>
    <w:rsid w:val="000B30CE"/>
    <w:rsid w:val="000D36E4"/>
    <w:rsid w:val="000E1C36"/>
    <w:rsid w:val="00107FB6"/>
    <w:rsid w:val="001464EF"/>
    <w:rsid w:val="00156F8B"/>
    <w:rsid w:val="001673A9"/>
    <w:rsid w:val="00184CDA"/>
    <w:rsid w:val="00193363"/>
    <w:rsid w:val="001C33A6"/>
    <w:rsid w:val="002007E7"/>
    <w:rsid w:val="002312A0"/>
    <w:rsid w:val="002313B5"/>
    <w:rsid w:val="00235C43"/>
    <w:rsid w:val="00284277"/>
    <w:rsid w:val="00290443"/>
    <w:rsid w:val="002B3D3A"/>
    <w:rsid w:val="002C7DF4"/>
    <w:rsid w:val="002F5EE7"/>
    <w:rsid w:val="003039BD"/>
    <w:rsid w:val="003102A6"/>
    <w:rsid w:val="00317939"/>
    <w:rsid w:val="003436CE"/>
    <w:rsid w:val="0034514D"/>
    <w:rsid w:val="00355405"/>
    <w:rsid w:val="003615DB"/>
    <w:rsid w:val="003907C8"/>
    <w:rsid w:val="003A39DB"/>
    <w:rsid w:val="003A46C3"/>
    <w:rsid w:val="003A5082"/>
    <w:rsid w:val="003D0470"/>
    <w:rsid w:val="003D09D2"/>
    <w:rsid w:val="003E6483"/>
    <w:rsid w:val="003F2758"/>
    <w:rsid w:val="0043619A"/>
    <w:rsid w:val="004649F8"/>
    <w:rsid w:val="0047421B"/>
    <w:rsid w:val="004A6287"/>
    <w:rsid w:val="004C5C6B"/>
    <w:rsid w:val="00501DF4"/>
    <w:rsid w:val="0052114E"/>
    <w:rsid w:val="00534401"/>
    <w:rsid w:val="00566077"/>
    <w:rsid w:val="005763CE"/>
    <w:rsid w:val="005A336F"/>
    <w:rsid w:val="005D38E2"/>
    <w:rsid w:val="005E5E25"/>
    <w:rsid w:val="00603F1D"/>
    <w:rsid w:val="00611416"/>
    <w:rsid w:val="0062299F"/>
    <w:rsid w:val="006C11BD"/>
    <w:rsid w:val="0070024B"/>
    <w:rsid w:val="007142AE"/>
    <w:rsid w:val="00757611"/>
    <w:rsid w:val="007776A8"/>
    <w:rsid w:val="00782C38"/>
    <w:rsid w:val="007B4C9C"/>
    <w:rsid w:val="007E4357"/>
    <w:rsid w:val="007E7ED2"/>
    <w:rsid w:val="007F3EA0"/>
    <w:rsid w:val="0081092A"/>
    <w:rsid w:val="00816446"/>
    <w:rsid w:val="0082135E"/>
    <w:rsid w:val="00833CE4"/>
    <w:rsid w:val="00834298"/>
    <w:rsid w:val="00841391"/>
    <w:rsid w:val="00850328"/>
    <w:rsid w:val="00864C56"/>
    <w:rsid w:val="00884942"/>
    <w:rsid w:val="008E01DD"/>
    <w:rsid w:val="009108E4"/>
    <w:rsid w:val="009540E3"/>
    <w:rsid w:val="00954DED"/>
    <w:rsid w:val="009660F2"/>
    <w:rsid w:val="00970161"/>
    <w:rsid w:val="009B4FCC"/>
    <w:rsid w:val="009C594C"/>
    <w:rsid w:val="009E0DF2"/>
    <w:rsid w:val="009F5583"/>
    <w:rsid w:val="00A005B4"/>
    <w:rsid w:val="00A55A6E"/>
    <w:rsid w:val="00A63179"/>
    <w:rsid w:val="00A90367"/>
    <w:rsid w:val="00A93C9F"/>
    <w:rsid w:val="00A97E4D"/>
    <w:rsid w:val="00AC3E57"/>
    <w:rsid w:val="00AD730B"/>
    <w:rsid w:val="00AF6DDF"/>
    <w:rsid w:val="00B005FA"/>
    <w:rsid w:val="00B27764"/>
    <w:rsid w:val="00B37EE6"/>
    <w:rsid w:val="00B63EE4"/>
    <w:rsid w:val="00BD658B"/>
    <w:rsid w:val="00BE4B57"/>
    <w:rsid w:val="00BF29CC"/>
    <w:rsid w:val="00C22A52"/>
    <w:rsid w:val="00C26FC6"/>
    <w:rsid w:val="00C536F9"/>
    <w:rsid w:val="00C60134"/>
    <w:rsid w:val="00C63430"/>
    <w:rsid w:val="00C66B6E"/>
    <w:rsid w:val="00CB6D6A"/>
    <w:rsid w:val="00D05CA3"/>
    <w:rsid w:val="00D50753"/>
    <w:rsid w:val="00D67CB7"/>
    <w:rsid w:val="00D741B6"/>
    <w:rsid w:val="00D7741F"/>
    <w:rsid w:val="00DB17CB"/>
    <w:rsid w:val="00DE4E1A"/>
    <w:rsid w:val="00DF1E79"/>
    <w:rsid w:val="00DF77CC"/>
    <w:rsid w:val="00E17189"/>
    <w:rsid w:val="00E51923"/>
    <w:rsid w:val="00E62A34"/>
    <w:rsid w:val="00E8774B"/>
    <w:rsid w:val="00E91B08"/>
    <w:rsid w:val="00EA7FC3"/>
    <w:rsid w:val="00ED32A5"/>
    <w:rsid w:val="00F01531"/>
    <w:rsid w:val="00F05E96"/>
    <w:rsid w:val="00F13E5D"/>
    <w:rsid w:val="00F17DEE"/>
    <w:rsid w:val="00F24D05"/>
    <w:rsid w:val="00F41177"/>
    <w:rsid w:val="00F55DC7"/>
    <w:rsid w:val="00F77E3C"/>
    <w:rsid w:val="00FB4798"/>
    <w:rsid w:val="00FD4EE3"/>
    <w:rsid w:val="00FF4601"/>
    <w:rsid w:val="14F2FA65"/>
    <w:rsid w:val="180DB311"/>
    <w:rsid w:val="1BE7E800"/>
    <w:rsid w:val="2E8B40FD"/>
    <w:rsid w:val="3022A699"/>
    <w:rsid w:val="39AC1088"/>
    <w:rsid w:val="402E5872"/>
    <w:rsid w:val="48396A57"/>
    <w:rsid w:val="49BC125B"/>
    <w:rsid w:val="4E8F837E"/>
    <w:rsid w:val="502B53DF"/>
    <w:rsid w:val="51CE477D"/>
    <w:rsid w:val="56EAC74E"/>
    <w:rsid w:val="60C9D9A2"/>
    <w:rsid w:val="68123623"/>
    <w:rsid w:val="6A7A5AA0"/>
    <w:rsid w:val="6A8CE851"/>
    <w:rsid w:val="77E457CB"/>
    <w:rsid w:val="7A9A8D68"/>
    <w:rsid w:val="7AE105D5"/>
    <w:rsid w:val="7FB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Revisione">
    <w:name w:val="Revision"/>
    <w:hidden/>
    <w:uiPriority w:val="99"/>
    <w:semiHidden/>
    <w:rsid w:val="007E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Elena Moschietto</cp:lastModifiedBy>
  <cp:revision>17</cp:revision>
  <dcterms:created xsi:type="dcterms:W3CDTF">2023-03-02T12:08:00Z</dcterms:created>
  <dcterms:modified xsi:type="dcterms:W3CDTF">2023-03-02T12:20:00Z</dcterms:modified>
</cp:coreProperties>
</file>